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427" w:rsidRDefault="004E7427" w:rsidP="004E7427">
      <w:pPr>
        <w:spacing w:line="480" w:lineRule="auto"/>
        <w:jc w:val="center"/>
        <w:rPr>
          <w:b/>
        </w:rPr>
      </w:pPr>
    </w:p>
    <w:p w:rsidR="004E7427" w:rsidRDefault="004E7427" w:rsidP="004E7427">
      <w:pPr>
        <w:spacing w:line="480" w:lineRule="auto"/>
        <w:jc w:val="center"/>
        <w:rPr>
          <w:b/>
        </w:rPr>
      </w:pPr>
    </w:p>
    <w:p w:rsidR="004E7427" w:rsidRDefault="004E7427" w:rsidP="004E7427">
      <w:pPr>
        <w:spacing w:line="480" w:lineRule="auto"/>
        <w:jc w:val="center"/>
        <w:rPr>
          <w:b/>
        </w:rPr>
      </w:pPr>
    </w:p>
    <w:p w:rsidR="004E7427" w:rsidRPr="004E7427" w:rsidRDefault="007F0321" w:rsidP="004E7427">
      <w:pPr>
        <w:spacing w:line="480" w:lineRule="auto"/>
        <w:jc w:val="center"/>
        <w:rPr>
          <w:b/>
        </w:rPr>
      </w:pPr>
      <w:r w:rsidRPr="004E7427">
        <w:rPr>
          <w:b/>
        </w:rPr>
        <w:t>Vitamin C prevents Colds.</w:t>
      </w:r>
    </w:p>
    <w:p w:rsidR="004E7427" w:rsidRDefault="004E7427" w:rsidP="004E7427">
      <w:pPr>
        <w:spacing w:line="480" w:lineRule="auto"/>
        <w:jc w:val="center"/>
      </w:pPr>
    </w:p>
    <w:p w:rsidR="004E7427" w:rsidRDefault="004E7427" w:rsidP="004E7427">
      <w:pPr>
        <w:spacing w:line="480" w:lineRule="auto"/>
        <w:jc w:val="center"/>
      </w:pPr>
    </w:p>
    <w:p w:rsidR="004E7427" w:rsidRDefault="004E7427" w:rsidP="004E7427">
      <w:pPr>
        <w:spacing w:line="480" w:lineRule="auto"/>
        <w:jc w:val="center"/>
      </w:pPr>
    </w:p>
    <w:p w:rsidR="004E7427" w:rsidRPr="004E7427" w:rsidRDefault="007F0321" w:rsidP="004E7427">
      <w:pPr>
        <w:spacing w:line="480" w:lineRule="auto"/>
        <w:jc w:val="center"/>
      </w:pPr>
      <w:r w:rsidRPr="004E7427">
        <w:t>Student’s Name</w:t>
      </w:r>
    </w:p>
    <w:p w:rsidR="004E7427" w:rsidRPr="004E7427" w:rsidRDefault="007F0321" w:rsidP="004E7427">
      <w:pPr>
        <w:spacing w:line="480" w:lineRule="auto"/>
        <w:jc w:val="center"/>
      </w:pPr>
      <w:r w:rsidRPr="004E7427">
        <w:t>Institution of Affiliation</w:t>
      </w:r>
    </w:p>
    <w:p w:rsidR="004E7427" w:rsidRPr="004E7427" w:rsidRDefault="007F0321" w:rsidP="004E7427">
      <w:pPr>
        <w:spacing w:line="480" w:lineRule="auto"/>
        <w:jc w:val="center"/>
      </w:pPr>
      <w:r w:rsidRPr="004E7427">
        <w:t>Class</w:t>
      </w:r>
    </w:p>
    <w:p w:rsidR="004E7427" w:rsidRPr="004E7427" w:rsidRDefault="007F0321" w:rsidP="004E7427">
      <w:pPr>
        <w:spacing w:line="480" w:lineRule="auto"/>
        <w:jc w:val="center"/>
      </w:pPr>
      <w:r w:rsidRPr="004E7427">
        <w:t>Section Number</w:t>
      </w:r>
    </w:p>
    <w:p w:rsidR="004E7427" w:rsidRPr="004E7427" w:rsidRDefault="007F0321" w:rsidP="004E7427">
      <w:pPr>
        <w:spacing w:line="480" w:lineRule="auto"/>
        <w:jc w:val="center"/>
      </w:pPr>
      <w:r w:rsidRPr="004E7427">
        <w:t>Professor</w:t>
      </w:r>
    </w:p>
    <w:p w:rsidR="004E7427" w:rsidRPr="004E7427" w:rsidRDefault="007F0321" w:rsidP="004E7427">
      <w:pPr>
        <w:spacing w:line="480" w:lineRule="auto"/>
        <w:jc w:val="center"/>
      </w:pPr>
      <w:r w:rsidRPr="004E7427">
        <w:t>Date</w:t>
      </w:r>
    </w:p>
    <w:p w:rsidR="004E7427" w:rsidRDefault="007F0321">
      <w:r>
        <w:br w:type="page"/>
      </w:r>
    </w:p>
    <w:p w:rsidR="004E7427" w:rsidRPr="004E7427" w:rsidRDefault="007F0321" w:rsidP="004E7427">
      <w:pPr>
        <w:spacing w:line="480" w:lineRule="auto"/>
        <w:jc w:val="center"/>
      </w:pPr>
      <w:r w:rsidRPr="004E7427">
        <w:lastRenderedPageBreak/>
        <w:t>Vitamin C prevents Colds</w:t>
      </w:r>
    </w:p>
    <w:p w:rsidR="00C11945" w:rsidRPr="004E7427" w:rsidRDefault="007F0321" w:rsidP="004E7427">
      <w:pPr>
        <w:spacing w:line="480" w:lineRule="auto"/>
        <w:rPr>
          <w:b/>
        </w:rPr>
      </w:pPr>
      <w:r w:rsidRPr="004E7427">
        <w:rPr>
          <w:b/>
        </w:rPr>
        <w:t>Overview of the Topic</w:t>
      </w:r>
    </w:p>
    <w:p w:rsidR="004A38AF" w:rsidRPr="004E7427" w:rsidRDefault="007F0321" w:rsidP="004E7427">
      <w:pPr>
        <w:spacing w:line="480" w:lineRule="auto"/>
        <w:ind w:firstLine="720"/>
      </w:pPr>
      <w:r w:rsidRPr="004E7427">
        <w:t xml:space="preserve">a) </w:t>
      </w:r>
      <w:r w:rsidR="00E86379" w:rsidRPr="004E7427">
        <w:t>Background Information</w:t>
      </w:r>
    </w:p>
    <w:p w:rsidR="00C11945" w:rsidRPr="004E7427" w:rsidRDefault="007F0321" w:rsidP="004E7427">
      <w:pPr>
        <w:spacing w:line="480" w:lineRule="auto"/>
        <w:ind w:firstLine="720"/>
      </w:pPr>
      <w:r w:rsidRPr="004E7427">
        <w:t>Vitamins are recognized tasteless, organic compounds that are required</w:t>
      </w:r>
      <w:r w:rsidRPr="004E7427">
        <w:t xml:space="preserve"> by th</w:t>
      </w:r>
      <w:r w:rsidR="00E91A4A">
        <w:t>e body in small amounts</w:t>
      </w:r>
      <w:r w:rsidR="007A1566" w:rsidRPr="004E7427">
        <w:t xml:space="preserve"> to keep the body healthy. Their</w:t>
      </w:r>
      <w:r w:rsidRPr="004E7427">
        <w:t xml:space="preserve"> general functions </w:t>
      </w:r>
      <w:r w:rsidR="0002225A" w:rsidRPr="004E7427">
        <w:t xml:space="preserve">include </w:t>
      </w:r>
      <w:r w:rsidR="004E7427" w:rsidRPr="004E7427">
        <w:t>regulating</w:t>
      </w:r>
      <w:r w:rsidR="007A1566" w:rsidRPr="004E7427">
        <w:t xml:space="preserve"> metabolism to help convert energy form the other nutrients, namely fat, carbohydrate, and protein into ATP, and to promote growth and reproduction</w:t>
      </w:r>
      <w:r w:rsidR="00606243">
        <w:t xml:space="preserve"> (Brunton &amp;</w:t>
      </w:r>
      <w:r w:rsidR="004E7427">
        <w:t xml:space="preserve"> Parker, </w:t>
      </w:r>
      <w:r w:rsidR="004E7427" w:rsidRPr="004E7427">
        <w:t>2008</w:t>
      </w:r>
      <w:r w:rsidR="004E7427">
        <w:t>)</w:t>
      </w:r>
      <w:r w:rsidR="00E91A4A">
        <w:t>. Numerous vitamins</w:t>
      </w:r>
      <w:r w:rsidR="007A1566" w:rsidRPr="004E7427">
        <w:t xml:space="preserve"> have been recognized scientifically mainly through the implications of their deficiencies, and one such vitamin is Vitamin C. Vitamin C is also referred to as ascorbic acid and serves </w:t>
      </w:r>
      <w:r w:rsidR="00E91A4A">
        <w:t xml:space="preserve">several </w:t>
      </w:r>
      <w:r w:rsidR="007A1566" w:rsidRPr="004E7427">
        <w:t>function</w:t>
      </w:r>
      <w:r w:rsidR="00E91A4A">
        <w:t>s</w:t>
      </w:r>
      <w:r w:rsidR="007A1566" w:rsidRPr="004E7427">
        <w:t xml:space="preserve"> in the body. These include its highly recognized role as one of the most potent antioxidants, its role in strengthening the immune system, in the absorption of iron, the synthesis of collagen, in amino acid metabolism, and most of</w:t>
      </w:r>
      <w:r w:rsidR="00E91A4A">
        <w:t xml:space="preserve"> all its component of many drug-</w:t>
      </w:r>
      <w:r w:rsidR="007A1566" w:rsidRPr="004E7427">
        <w:t xml:space="preserve">metabolizing </w:t>
      </w:r>
      <w:r w:rsidR="004E7427" w:rsidRPr="004E7427">
        <w:t>enzymes</w:t>
      </w:r>
      <w:r w:rsidR="007A1566" w:rsidRPr="004E7427">
        <w:t xml:space="preserve"> (</w:t>
      </w:r>
      <w:r w:rsidR="00606243">
        <w:t>Brunton &amp;</w:t>
      </w:r>
      <w:r w:rsidR="004E7427">
        <w:t xml:space="preserve"> Parker, </w:t>
      </w:r>
      <w:r w:rsidR="004E7427" w:rsidRPr="004E7427">
        <w:t>2008</w:t>
      </w:r>
      <w:r w:rsidR="007A1566" w:rsidRPr="004E7427">
        <w:t>). It can be derived from food sources such as citrus fruits, cabbage-type vegetables, strawberries</w:t>
      </w:r>
      <w:r w:rsidR="00E91A4A">
        <w:t>,</w:t>
      </w:r>
      <w:r w:rsidR="007A1566" w:rsidRPr="004E7427">
        <w:t xml:space="preserve"> and other berries, cantaloupe and other melons, papayas, mangoes, potatoes, and tomatoes (</w:t>
      </w:r>
      <w:r w:rsidR="00606243">
        <w:t xml:space="preserve">Brunton &amp; </w:t>
      </w:r>
      <w:r w:rsidR="004E7427">
        <w:t xml:space="preserve">Parker, </w:t>
      </w:r>
      <w:r w:rsidR="004E7427" w:rsidRPr="004E7427">
        <w:t>2008</w:t>
      </w:r>
      <w:r w:rsidR="007A1566" w:rsidRPr="004E7427">
        <w:t xml:space="preserve">). Of interest to this research is its postulated role in helping to prevent the development of </w:t>
      </w:r>
      <w:r w:rsidR="00E91A4A">
        <w:t xml:space="preserve">a </w:t>
      </w:r>
      <w:r w:rsidR="007A1566" w:rsidRPr="004E7427">
        <w:t>cold. This is an observation that was prompted by the observation that most people at the very first very sign of symptoms of cold, tend to reach out for Vitamin C</w:t>
      </w:r>
      <w:r w:rsidR="00E91A4A">
        <w:t xml:space="preserve"> supplements in whatever form (</w:t>
      </w:r>
      <w:r w:rsidR="00606243">
        <w:t>Bucher &amp;</w:t>
      </w:r>
      <w:r w:rsidR="00E91A4A" w:rsidRPr="004E7427">
        <w:t>White, 2016</w:t>
      </w:r>
      <w:r w:rsidR="007A1566" w:rsidRPr="004E7427">
        <w:t xml:space="preserve">). This postulation has prompted </w:t>
      </w:r>
      <w:r w:rsidR="00E91A4A">
        <w:t xml:space="preserve">many </w:t>
      </w:r>
      <w:r w:rsidR="007A1566" w:rsidRPr="004E7427">
        <w:t xml:space="preserve">types of research </w:t>
      </w:r>
      <w:r w:rsidRPr="004E7427">
        <w:t xml:space="preserve">on Vitamin C as the possible treatment and preventive option for colds, but the results </w:t>
      </w:r>
      <w:r w:rsidR="004E7427" w:rsidRPr="004E7427">
        <w:t>from these</w:t>
      </w:r>
      <w:r w:rsidRPr="004E7427">
        <w:t xml:space="preserve"> researchers have been inconclusive (</w:t>
      </w:r>
      <w:r w:rsidR="0002225A" w:rsidRPr="004E7427">
        <w:t>Bucher and White, 2016</w:t>
      </w:r>
      <w:r w:rsidRPr="004E7427">
        <w:t xml:space="preserve">). In light of this, this research sets out to determine whether Vitamin C can be used to </w:t>
      </w:r>
      <w:r w:rsidRPr="004E7427">
        <w:lastRenderedPageBreak/>
        <w:t>prevent the development of colds and with it be used to lower the occurrence rates of this disease.</w:t>
      </w:r>
    </w:p>
    <w:p w:rsidR="00E86379" w:rsidRPr="004E7427" w:rsidRDefault="007F0321" w:rsidP="004E7427">
      <w:pPr>
        <w:spacing w:line="480" w:lineRule="auto"/>
        <w:ind w:firstLine="720"/>
      </w:pPr>
      <w:r w:rsidRPr="004E7427">
        <w:t xml:space="preserve"> </w:t>
      </w:r>
      <w:r w:rsidR="00C11945" w:rsidRPr="004E7427">
        <w:t>b) Hypothesis</w:t>
      </w:r>
    </w:p>
    <w:p w:rsidR="00C11945" w:rsidRPr="004E7427" w:rsidRDefault="007F0321" w:rsidP="004E7427">
      <w:pPr>
        <w:spacing w:line="480" w:lineRule="auto"/>
        <w:ind w:firstLine="720"/>
      </w:pPr>
      <w:r w:rsidRPr="004E7427">
        <w:t>If people consume Vitamin C supp</w:t>
      </w:r>
      <w:r w:rsidRPr="004E7427">
        <w:t xml:space="preserve">lements for a continuous period of three months, then there would be no occurrence of colds among </w:t>
      </w:r>
      <w:r w:rsidR="004E7427" w:rsidRPr="004E7427">
        <w:t>this</w:t>
      </w:r>
      <w:r w:rsidRPr="004E7427">
        <w:t xml:space="preserve"> subgroup of the population taking these supplements.</w:t>
      </w:r>
    </w:p>
    <w:p w:rsidR="00C11945" w:rsidRPr="004E7427" w:rsidRDefault="007F0321" w:rsidP="004E7427">
      <w:pPr>
        <w:spacing w:line="480" w:lineRule="auto"/>
        <w:rPr>
          <w:b/>
        </w:rPr>
      </w:pPr>
      <w:r w:rsidRPr="004E7427">
        <w:rPr>
          <w:b/>
        </w:rPr>
        <w:t>Experimental Design</w:t>
      </w:r>
    </w:p>
    <w:p w:rsidR="00A552FC" w:rsidRPr="004E7427" w:rsidRDefault="007F0321" w:rsidP="004E7427">
      <w:pPr>
        <w:spacing w:line="480" w:lineRule="auto"/>
        <w:ind w:firstLine="720"/>
      </w:pPr>
      <w:r w:rsidRPr="004E7427">
        <w:t>a. Materials</w:t>
      </w:r>
    </w:p>
    <w:p w:rsidR="00A552FC" w:rsidRPr="004E7427" w:rsidRDefault="007F0321" w:rsidP="004E7427">
      <w:pPr>
        <w:spacing w:line="480" w:lineRule="auto"/>
        <w:ind w:firstLine="720"/>
      </w:pPr>
      <w:r w:rsidRPr="004E7427">
        <w:t>In a bid to test this hypothesis, the research will require to make</w:t>
      </w:r>
      <w:r w:rsidRPr="004E7427">
        <w:t xml:space="preserve"> use of:</w:t>
      </w:r>
    </w:p>
    <w:p w:rsidR="00A552FC" w:rsidRPr="004E7427" w:rsidRDefault="007F0321" w:rsidP="004E7427">
      <w:pPr>
        <w:pStyle w:val="ListParagraph"/>
        <w:numPr>
          <w:ilvl w:val="0"/>
          <w:numId w:val="3"/>
        </w:numPr>
        <w:spacing w:line="480" w:lineRule="auto"/>
        <w:ind w:left="1080" w:firstLine="360"/>
      </w:pPr>
      <w:r w:rsidRPr="004E7427">
        <w:t>A sample of twenty individuals.</w:t>
      </w:r>
    </w:p>
    <w:p w:rsidR="00A552FC" w:rsidRPr="004E7427" w:rsidRDefault="007F0321" w:rsidP="004E7427">
      <w:pPr>
        <w:pStyle w:val="ListParagraph"/>
        <w:numPr>
          <w:ilvl w:val="0"/>
          <w:numId w:val="3"/>
        </w:numPr>
        <w:spacing w:line="480" w:lineRule="auto"/>
        <w:ind w:left="1080" w:firstLine="360"/>
      </w:pPr>
      <w:r w:rsidRPr="004E7427">
        <w:t>A constant supply of Vitamin C supplements that can last each participant for three months. Each participant is predicated on using three boxes of Vitamin C supplements in the form</w:t>
      </w:r>
      <w:r w:rsidR="00E91A4A">
        <w:t xml:space="preserve"> of effervescent tablets for a</w:t>
      </w:r>
      <w:r w:rsidRPr="004E7427">
        <w:t xml:space="preserve"> total period of three months. This adds up to 60 boxes of the supplements in this form, each with a total of 30 tablets.   </w:t>
      </w:r>
    </w:p>
    <w:p w:rsidR="00A552FC" w:rsidRPr="004E7427" w:rsidRDefault="007F0321" w:rsidP="004E7427">
      <w:pPr>
        <w:pStyle w:val="ListParagraph"/>
        <w:numPr>
          <w:ilvl w:val="0"/>
          <w:numId w:val="3"/>
        </w:numPr>
        <w:spacing w:line="480" w:lineRule="auto"/>
        <w:ind w:left="1080" w:firstLine="360"/>
      </w:pPr>
      <w:r w:rsidRPr="004E7427">
        <w:t>The tests that will be done on the participants will include regular screening for colds that will be instituted as checks after ev</w:t>
      </w:r>
      <w:r w:rsidRPr="004E7427">
        <w:t>ery month. This will be</w:t>
      </w:r>
      <w:r w:rsidR="00B2335F" w:rsidRPr="004E7427">
        <w:t xml:space="preserve"> done at a designated h</w:t>
      </w:r>
      <w:r w:rsidRPr="004E7427">
        <w:t xml:space="preserve">ealth care setup and will require two medical examiners to examine the patients for signs and symptoms that point to the development of colds. </w:t>
      </w:r>
    </w:p>
    <w:p w:rsidR="00E91A4A" w:rsidRDefault="007F0321" w:rsidP="00E91A4A">
      <w:pPr>
        <w:pStyle w:val="ListParagraph"/>
        <w:numPr>
          <w:ilvl w:val="0"/>
          <w:numId w:val="3"/>
        </w:numPr>
        <w:spacing w:line="480" w:lineRule="auto"/>
        <w:ind w:left="1080" w:firstLine="360"/>
      </w:pPr>
      <w:r w:rsidRPr="004E7427">
        <w:lastRenderedPageBreak/>
        <w:t>20 medical files. T</w:t>
      </w:r>
      <w:r w:rsidR="00A552FC" w:rsidRPr="004E7427">
        <w:t>here will be</w:t>
      </w:r>
      <w:r>
        <w:t xml:space="preserve"> a</w:t>
      </w:r>
      <w:r w:rsidR="00A552FC" w:rsidRPr="004E7427">
        <w:t xml:space="preserve"> need for a medical file that is specific for each patient that will be used to document the progress of each patient </w:t>
      </w:r>
      <w:r w:rsidRPr="004E7427">
        <w:t>through the research period.</w:t>
      </w:r>
    </w:p>
    <w:p w:rsidR="00B2335F" w:rsidRPr="00E91A4A" w:rsidRDefault="007F0321" w:rsidP="00E91A4A">
      <w:pPr>
        <w:spacing w:line="480" w:lineRule="auto"/>
        <w:ind w:left="1080" w:firstLine="720"/>
      </w:pPr>
      <w:r w:rsidRPr="00E91A4A">
        <w:t>b. Methods</w:t>
      </w:r>
    </w:p>
    <w:p w:rsidR="00B2335F" w:rsidRPr="004E7427" w:rsidRDefault="007F0321" w:rsidP="004E7427">
      <w:pPr>
        <w:spacing w:line="480" w:lineRule="auto"/>
        <w:ind w:firstLine="720"/>
      </w:pPr>
      <w:r w:rsidRPr="004E7427">
        <w:t>In conducting the research, a sample of 20 participants aged between 20-35years of age, 10 male and 10 female, will be selected ran</w:t>
      </w:r>
      <w:r w:rsidRPr="004E7427">
        <w:t>domly from the community near the designated healthcare setup. These participants will be given a short and comprehensive overview of what this research is all about with emphasis on its importance and implication for the health sector. The participants wi</w:t>
      </w:r>
      <w:r w:rsidRPr="004E7427">
        <w:t xml:space="preserve">ll be informed that their participation in the research is entirely voluntary and poses no risks to their wellbeing with an emphasis on the fact that they are required to adhere to their supplements dosing frequency and duration strictly. Each participant </w:t>
      </w:r>
      <w:r w:rsidRPr="004E7427">
        <w:t xml:space="preserve">who agrees to take part in this research will be given three boxes of Vitamin C supplements in the form of effervescent tablets, each box containing 30 tablets to be considered for once a day (one tablet each day for the three </w:t>
      </w:r>
      <w:r w:rsidR="004E7427" w:rsidRPr="004E7427">
        <w:t>months</w:t>
      </w:r>
      <w:r w:rsidRPr="004E7427">
        <w:t xml:space="preserve">). These </w:t>
      </w:r>
      <w:r w:rsidR="004E7427" w:rsidRPr="004E7427">
        <w:t>participants</w:t>
      </w:r>
      <w:r w:rsidRPr="004E7427">
        <w:t xml:space="preserve"> w</w:t>
      </w:r>
      <w:r w:rsidRPr="004E7427">
        <w:t xml:space="preserve">ill then be required to come back to the health care facility on designated dates to be screened </w:t>
      </w:r>
      <w:r w:rsidR="004E7427">
        <w:t>f</w:t>
      </w:r>
      <w:r w:rsidR="004E7427" w:rsidRPr="004E7427">
        <w:t>o</w:t>
      </w:r>
      <w:r w:rsidR="004E7427">
        <w:t>r</w:t>
      </w:r>
      <w:r w:rsidRPr="004E7427">
        <w:t xml:space="preserve"> colds by </w:t>
      </w:r>
      <w:r w:rsidR="004E7427">
        <w:t xml:space="preserve">the </w:t>
      </w:r>
      <w:r w:rsidR="004E7427" w:rsidRPr="004E7427">
        <w:t>two</w:t>
      </w:r>
      <w:r w:rsidRPr="004E7427">
        <w:t xml:space="preserve"> </w:t>
      </w:r>
      <w:r w:rsidR="004E7427" w:rsidRPr="004E7427">
        <w:t>medical</w:t>
      </w:r>
      <w:r w:rsidRPr="004E7427">
        <w:t xml:space="preserve"> </w:t>
      </w:r>
      <w:r w:rsidR="004E7427" w:rsidRPr="004E7427">
        <w:t>examiners</w:t>
      </w:r>
      <w:r w:rsidRPr="004E7427">
        <w:t xml:space="preserve">. The total occurrence rate of colds among the individuals in this group will be calculated and the results compared to that of the general population for that period to determine whether Vitamin C </w:t>
      </w:r>
      <w:r w:rsidR="004E7427" w:rsidRPr="004E7427">
        <w:t>ideally</w:t>
      </w:r>
      <w:r w:rsidRPr="004E7427">
        <w:t xml:space="preserve"> prevents the occurrence of colds. </w:t>
      </w:r>
    </w:p>
    <w:p w:rsidR="00B2335F" w:rsidRPr="004E7427" w:rsidRDefault="007F0321" w:rsidP="004E7427">
      <w:pPr>
        <w:spacing w:line="480" w:lineRule="auto"/>
        <w:rPr>
          <w:b/>
        </w:rPr>
      </w:pPr>
      <w:r w:rsidRPr="004E7427">
        <w:rPr>
          <w:b/>
        </w:rPr>
        <w:t>Significance of</w:t>
      </w:r>
      <w:r w:rsidRPr="004E7427">
        <w:rPr>
          <w:b/>
        </w:rPr>
        <w:t xml:space="preserve"> the Research</w:t>
      </w:r>
    </w:p>
    <w:p w:rsidR="004E7427" w:rsidRDefault="007F0321" w:rsidP="00E91A4A">
      <w:pPr>
        <w:spacing w:line="480" w:lineRule="auto"/>
        <w:ind w:firstLine="720"/>
      </w:pPr>
      <w:r w:rsidRPr="004E7427">
        <w:t>The importance of answering this</w:t>
      </w:r>
      <w:r w:rsidR="00E91A4A">
        <w:t xml:space="preserve"> question lies in the ability to</w:t>
      </w:r>
      <w:r w:rsidRPr="004E7427">
        <w:t xml:space="preserve"> present Vitamin C as one more potent way that can be used to prevent th</w:t>
      </w:r>
      <w:r w:rsidR="00E91A4A">
        <w:t>e occurrence of colds. The long-standing effect</w:t>
      </w:r>
      <w:r w:rsidRPr="004E7427">
        <w:t xml:space="preserve"> of understanding this particular question is that Vitamin </w:t>
      </w:r>
      <w:r w:rsidRPr="004E7427">
        <w:t xml:space="preserve">C can be administered to individuals as a </w:t>
      </w:r>
      <w:r w:rsidRPr="004E7427">
        <w:lastRenderedPageBreak/>
        <w:t xml:space="preserve">precautionary measure to help prevent and reduce the occurrence of colds. The use of </w:t>
      </w:r>
      <w:r w:rsidR="00E91A4A">
        <w:t xml:space="preserve">a </w:t>
      </w:r>
      <w:r w:rsidRPr="004E7427">
        <w:t>scientific method to answer this question is critical as the</w:t>
      </w:r>
      <w:r w:rsidR="00E91A4A">
        <w:t>re</w:t>
      </w:r>
      <w:r w:rsidRPr="004E7427">
        <w:t xml:space="preserve"> is </w:t>
      </w:r>
      <w:r w:rsidR="00E91A4A">
        <w:t xml:space="preserve">a </w:t>
      </w:r>
      <w:r w:rsidRPr="004E7427">
        <w:t xml:space="preserve">need to deduce and prove beyond </w:t>
      </w:r>
      <w:r w:rsidR="00E91A4A">
        <w:t xml:space="preserve">a </w:t>
      </w:r>
      <w:r w:rsidRPr="004E7427">
        <w:t>reasonable doubt that Vit</w:t>
      </w:r>
      <w:r w:rsidRPr="004E7427">
        <w:t>amin C can be effectively and safely used in this way, and it is only through the use of scientific methods that can be actualized.</w:t>
      </w: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606243" w:rsidRDefault="00606243" w:rsidP="007A3766">
      <w:pPr>
        <w:spacing w:line="480" w:lineRule="auto"/>
        <w:jc w:val="center"/>
      </w:pPr>
    </w:p>
    <w:p w:rsidR="0002225A" w:rsidRPr="004E7427" w:rsidRDefault="007F0321" w:rsidP="007A3766">
      <w:pPr>
        <w:spacing w:line="480" w:lineRule="auto"/>
        <w:jc w:val="center"/>
      </w:pPr>
      <w:bookmarkStart w:id="0" w:name="_GoBack"/>
      <w:bookmarkEnd w:id="0"/>
      <w:r w:rsidRPr="004E7427">
        <w:lastRenderedPageBreak/>
        <w:t>References</w:t>
      </w:r>
    </w:p>
    <w:p w:rsidR="004E7427" w:rsidRPr="004E7427" w:rsidRDefault="007F0321" w:rsidP="004E7427">
      <w:pPr>
        <w:spacing w:line="480" w:lineRule="auto"/>
        <w:ind w:left="720" w:hanging="720"/>
      </w:pPr>
      <w:r w:rsidRPr="004E7427">
        <w:t xml:space="preserve">Brunton, L. L. &amp; Parker, L. K. (Eds) (2008). </w:t>
      </w:r>
      <w:r w:rsidRPr="004E7427">
        <w:rPr>
          <w:i/>
        </w:rPr>
        <w:t>Goodman &amp; Gilman’s Manual of Pharmacology and Therapeutic</w:t>
      </w:r>
      <w:r w:rsidRPr="004E7427">
        <w:t>. New York,</w:t>
      </w:r>
      <w:r w:rsidRPr="004E7427">
        <w:t xml:space="preserve"> US: McGraw Hill Medical </w:t>
      </w:r>
    </w:p>
    <w:p w:rsidR="004E7427" w:rsidRPr="004E7427" w:rsidRDefault="007F0321" w:rsidP="004E7427">
      <w:pPr>
        <w:spacing w:line="480" w:lineRule="auto"/>
        <w:ind w:left="720" w:hanging="720"/>
      </w:pPr>
      <w:r w:rsidRPr="004E7427">
        <w:t xml:space="preserve">Bucher, A. &amp; White, N. (2016). Vitamin C in the Prevention and Treatment of Common Cold. </w:t>
      </w:r>
      <w:r w:rsidRPr="004E7427">
        <w:rPr>
          <w:i/>
        </w:rPr>
        <w:t>Am J Lifestyle Med</w:t>
      </w:r>
      <w:r w:rsidRPr="004E7427">
        <w:t>., 10(3): 181-183</w:t>
      </w:r>
    </w:p>
    <w:sectPr w:rsidR="004E7427" w:rsidRPr="004E7427" w:rsidSect="0060624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321" w:rsidRDefault="007F0321">
      <w:pPr>
        <w:spacing w:after="0" w:line="240" w:lineRule="auto"/>
      </w:pPr>
      <w:r>
        <w:separator/>
      </w:r>
    </w:p>
  </w:endnote>
  <w:endnote w:type="continuationSeparator" w:id="0">
    <w:p w:rsidR="007F0321" w:rsidRDefault="007F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321" w:rsidRDefault="007F0321">
      <w:pPr>
        <w:spacing w:after="0" w:line="240" w:lineRule="auto"/>
      </w:pPr>
      <w:r>
        <w:separator/>
      </w:r>
    </w:p>
  </w:footnote>
  <w:footnote w:type="continuationSeparator" w:id="0">
    <w:p w:rsidR="007F0321" w:rsidRDefault="007F03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243" w:rsidRDefault="00606243">
    <w:pPr>
      <w:pStyle w:val="Header"/>
      <w:jc w:val="right"/>
    </w:pPr>
    <w:r>
      <w:t xml:space="preserve">VITAMIN C PREVENTS COLDS                                                                                                 </w:t>
    </w:r>
    <w:sdt>
      <w:sdtPr>
        <w:id w:val="20565002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4E7427" w:rsidRDefault="004E74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238677"/>
      <w:docPartObj>
        <w:docPartGallery w:val="Page Numbers (Top of Page)"/>
        <w:docPartUnique/>
      </w:docPartObj>
    </w:sdtPr>
    <w:sdtEndPr>
      <w:rPr>
        <w:noProof/>
      </w:rPr>
    </w:sdtEndPr>
    <w:sdtContent>
      <w:p w:rsidR="00606243" w:rsidRDefault="0060624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06243" w:rsidRDefault="0060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E32E6"/>
    <w:multiLevelType w:val="hybridMultilevel"/>
    <w:tmpl w:val="B66A7454"/>
    <w:lvl w:ilvl="0" w:tplc="BB0EAF6C">
      <w:start w:val="1"/>
      <w:numFmt w:val="lowerRoman"/>
      <w:lvlText w:val="%1."/>
      <w:lvlJc w:val="right"/>
      <w:pPr>
        <w:ind w:left="1440" w:hanging="360"/>
      </w:pPr>
    </w:lvl>
    <w:lvl w:ilvl="1" w:tplc="74869E32" w:tentative="1">
      <w:start w:val="1"/>
      <w:numFmt w:val="lowerLetter"/>
      <w:lvlText w:val="%2."/>
      <w:lvlJc w:val="left"/>
      <w:pPr>
        <w:ind w:left="2160" w:hanging="360"/>
      </w:pPr>
    </w:lvl>
    <w:lvl w:ilvl="2" w:tplc="4A307720" w:tentative="1">
      <w:start w:val="1"/>
      <w:numFmt w:val="lowerRoman"/>
      <w:lvlText w:val="%3."/>
      <w:lvlJc w:val="right"/>
      <w:pPr>
        <w:ind w:left="2880" w:hanging="180"/>
      </w:pPr>
    </w:lvl>
    <w:lvl w:ilvl="3" w:tplc="696021C4" w:tentative="1">
      <w:start w:val="1"/>
      <w:numFmt w:val="decimal"/>
      <w:lvlText w:val="%4."/>
      <w:lvlJc w:val="left"/>
      <w:pPr>
        <w:ind w:left="3600" w:hanging="360"/>
      </w:pPr>
    </w:lvl>
    <w:lvl w:ilvl="4" w:tplc="A9AE270C" w:tentative="1">
      <w:start w:val="1"/>
      <w:numFmt w:val="lowerLetter"/>
      <w:lvlText w:val="%5."/>
      <w:lvlJc w:val="left"/>
      <w:pPr>
        <w:ind w:left="4320" w:hanging="360"/>
      </w:pPr>
    </w:lvl>
    <w:lvl w:ilvl="5" w:tplc="516E50B4" w:tentative="1">
      <w:start w:val="1"/>
      <w:numFmt w:val="lowerRoman"/>
      <w:lvlText w:val="%6."/>
      <w:lvlJc w:val="right"/>
      <w:pPr>
        <w:ind w:left="5040" w:hanging="180"/>
      </w:pPr>
    </w:lvl>
    <w:lvl w:ilvl="6" w:tplc="66E6FEF0" w:tentative="1">
      <w:start w:val="1"/>
      <w:numFmt w:val="decimal"/>
      <w:lvlText w:val="%7."/>
      <w:lvlJc w:val="left"/>
      <w:pPr>
        <w:ind w:left="5760" w:hanging="360"/>
      </w:pPr>
    </w:lvl>
    <w:lvl w:ilvl="7" w:tplc="E0E693F0" w:tentative="1">
      <w:start w:val="1"/>
      <w:numFmt w:val="lowerLetter"/>
      <w:lvlText w:val="%8."/>
      <w:lvlJc w:val="left"/>
      <w:pPr>
        <w:ind w:left="6480" w:hanging="360"/>
      </w:pPr>
    </w:lvl>
    <w:lvl w:ilvl="8" w:tplc="D7A68CB8" w:tentative="1">
      <w:start w:val="1"/>
      <w:numFmt w:val="lowerRoman"/>
      <w:lvlText w:val="%9."/>
      <w:lvlJc w:val="right"/>
      <w:pPr>
        <w:ind w:left="7200" w:hanging="180"/>
      </w:pPr>
    </w:lvl>
  </w:abstractNum>
  <w:abstractNum w:abstractNumId="1">
    <w:nsid w:val="296300E9"/>
    <w:multiLevelType w:val="hybridMultilevel"/>
    <w:tmpl w:val="7E10C064"/>
    <w:lvl w:ilvl="0" w:tplc="7B74A87A">
      <w:start w:val="1"/>
      <w:numFmt w:val="lowerRoman"/>
      <w:lvlText w:val="%1."/>
      <w:lvlJc w:val="right"/>
      <w:pPr>
        <w:ind w:left="720" w:hanging="360"/>
      </w:pPr>
    </w:lvl>
    <w:lvl w:ilvl="1" w:tplc="D8D88140" w:tentative="1">
      <w:start w:val="1"/>
      <w:numFmt w:val="lowerLetter"/>
      <w:lvlText w:val="%2."/>
      <w:lvlJc w:val="left"/>
      <w:pPr>
        <w:ind w:left="1440" w:hanging="360"/>
      </w:pPr>
    </w:lvl>
    <w:lvl w:ilvl="2" w:tplc="EC82EABC" w:tentative="1">
      <w:start w:val="1"/>
      <w:numFmt w:val="lowerRoman"/>
      <w:lvlText w:val="%3."/>
      <w:lvlJc w:val="right"/>
      <w:pPr>
        <w:ind w:left="2160" w:hanging="180"/>
      </w:pPr>
    </w:lvl>
    <w:lvl w:ilvl="3" w:tplc="EF82DEFA" w:tentative="1">
      <w:start w:val="1"/>
      <w:numFmt w:val="decimal"/>
      <w:lvlText w:val="%4."/>
      <w:lvlJc w:val="left"/>
      <w:pPr>
        <w:ind w:left="2880" w:hanging="360"/>
      </w:pPr>
    </w:lvl>
    <w:lvl w:ilvl="4" w:tplc="9FBC7E80" w:tentative="1">
      <w:start w:val="1"/>
      <w:numFmt w:val="lowerLetter"/>
      <w:lvlText w:val="%5."/>
      <w:lvlJc w:val="left"/>
      <w:pPr>
        <w:ind w:left="3600" w:hanging="360"/>
      </w:pPr>
    </w:lvl>
    <w:lvl w:ilvl="5" w:tplc="80BC17FE" w:tentative="1">
      <w:start w:val="1"/>
      <w:numFmt w:val="lowerRoman"/>
      <w:lvlText w:val="%6."/>
      <w:lvlJc w:val="right"/>
      <w:pPr>
        <w:ind w:left="4320" w:hanging="180"/>
      </w:pPr>
    </w:lvl>
    <w:lvl w:ilvl="6" w:tplc="E9029508" w:tentative="1">
      <w:start w:val="1"/>
      <w:numFmt w:val="decimal"/>
      <w:lvlText w:val="%7."/>
      <w:lvlJc w:val="left"/>
      <w:pPr>
        <w:ind w:left="5040" w:hanging="360"/>
      </w:pPr>
    </w:lvl>
    <w:lvl w:ilvl="7" w:tplc="CD8640F6" w:tentative="1">
      <w:start w:val="1"/>
      <w:numFmt w:val="lowerLetter"/>
      <w:lvlText w:val="%8."/>
      <w:lvlJc w:val="left"/>
      <w:pPr>
        <w:ind w:left="5760" w:hanging="360"/>
      </w:pPr>
    </w:lvl>
    <w:lvl w:ilvl="8" w:tplc="8CA40B9E" w:tentative="1">
      <w:start w:val="1"/>
      <w:numFmt w:val="lowerRoman"/>
      <w:lvlText w:val="%9."/>
      <w:lvlJc w:val="right"/>
      <w:pPr>
        <w:ind w:left="6480" w:hanging="180"/>
      </w:pPr>
    </w:lvl>
  </w:abstractNum>
  <w:abstractNum w:abstractNumId="2">
    <w:nsid w:val="65D561EC"/>
    <w:multiLevelType w:val="hybridMultilevel"/>
    <w:tmpl w:val="F118A728"/>
    <w:lvl w:ilvl="0" w:tplc="9E3AAEFA">
      <w:start w:val="1"/>
      <w:numFmt w:val="lowerRoman"/>
      <w:lvlText w:val="%1."/>
      <w:lvlJc w:val="right"/>
      <w:pPr>
        <w:ind w:left="1440" w:hanging="360"/>
      </w:pPr>
    </w:lvl>
    <w:lvl w:ilvl="1" w:tplc="602E2F58" w:tentative="1">
      <w:start w:val="1"/>
      <w:numFmt w:val="lowerLetter"/>
      <w:lvlText w:val="%2."/>
      <w:lvlJc w:val="left"/>
      <w:pPr>
        <w:ind w:left="2160" w:hanging="360"/>
      </w:pPr>
    </w:lvl>
    <w:lvl w:ilvl="2" w:tplc="8FF2B094" w:tentative="1">
      <w:start w:val="1"/>
      <w:numFmt w:val="lowerRoman"/>
      <w:lvlText w:val="%3."/>
      <w:lvlJc w:val="right"/>
      <w:pPr>
        <w:ind w:left="2880" w:hanging="180"/>
      </w:pPr>
    </w:lvl>
    <w:lvl w:ilvl="3" w:tplc="9746CCF8" w:tentative="1">
      <w:start w:val="1"/>
      <w:numFmt w:val="decimal"/>
      <w:lvlText w:val="%4."/>
      <w:lvlJc w:val="left"/>
      <w:pPr>
        <w:ind w:left="3600" w:hanging="360"/>
      </w:pPr>
    </w:lvl>
    <w:lvl w:ilvl="4" w:tplc="F4AE69D0" w:tentative="1">
      <w:start w:val="1"/>
      <w:numFmt w:val="lowerLetter"/>
      <w:lvlText w:val="%5."/>
      <w:lvlJc w:val="left"/>
      <w:pPr>
        <w:ind w:left="4320" w:hanging="360"/>
      </w:pPr>
    </w:lvl>
    <w:lvl w:ilvl="5" w:tplc="ADF87DB0" w:tentative="1">
      <w:start w:val="1"/>
      <w:numFmt w:val="lowerRoman"/>
      <w:lvlText w:val="%6."/>
      <w:lvlJc w:val="right"/>
      <w:pPr>
        <w:ind w:left="5040" w:hanging="180"/>
      </w:pPr>
    </w:lvl>
    <w:lvl w:ilvl="6" w:tplc="52A04B48" w:tentative="1">
      <w:start w:val="1"/>
      <w:numFmt w:val="decimal"/>
      <w:lvlText w:val="%7."/>
      <w:lvlJc w:val="left"/>
      <w:pPr>
        <w:ind w:left="5760" w:hanging="360"/>
      </w:pPr>
    </w:lvl>
    <w:lvl w:ilvl="7" w:tplc="6E7AD254" w:tentative="1">
      <w:start w:val="1"/>
      <w:numFmt w:val="lowerLetter"/>
      <w:lvlText w:val="%8."/>
      <w:lvlJc w:val="left"/>
      <w:pPr>
        <w:ind w:left="6480" w:hanging="360"/>
      </w:pPr>
    </w:lvl>
    <w:lvl w:ilvl="8" w:tplc="902EBA8E"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97"/>
    <w:rsid w:val="0002225A"/>
    <w:rsid w:val="00420909"/>
    <w:rsid w:val="004A38AF"/>
    <w:rsid w:val="004A73B6"/>
    <w:rsid w:val="004E7427"/>
    <w:rsid w:val="00606243"/>
    <w:rsid w:val="00743909"/>
    <w:rsid w:val="007A1566"/>
    <w:rsid w:val="007A3766"/>
    <w:rsid w:val="007F0321"/>
    <w:rsid w:val="0082540A"/>
    <w:rsid w:val="00A552FC"/>
    <w:rsid w:val="00B2335F"/>
    <w:rsid w:val="00C11945"/>
    <w:rsid w:val="00C26F12"/>
    <w:rsid w:val="00E86379"/>
    <w:rsid w:val="00E91A4A"/>
    <w:rsid w:val="00F6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427"/>
  </w:style>
  <w:style w:type="paragraph" w:styleId="Footer">
    <w:name w:val="footer"/>
    <w:basedOn w:val="Normal"/>
    <w:link w:val="FooterChar"/>
    <w:uiPriority w:val="99"/>
    <w:unhideWhenUsed/>
    <w:rsid w:val="004E7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427"/>
  </w:style>
  <w:style w:type="paragraph" w:styleId="ListParagraph">
    <w:name w:val="List Paragraph"/>
    <w:basedOn w:val="Normal"/>
    <w:uiPriority w:val="34"/>
    <w:qFormat/>
    <w:rsid w:val="004E74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427"/>
  </w:style>
  <w:style w:type="paragraph" w:styleId="Footer">
    <w:name w:val="footer"/>
    <w:basedOn w:val="Normal"/>
    <w:link w:val="FooterChar"/>
    <w:uiPriority w:val="99"/>
    <w:unhideWhenUsed/>
    <w:rsid w:val="004E7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427"/>
  </w:style>
  <w:style w:type="paragraph" w:styleId="ListParagraph">
    <w:name w:val="List Paragraph"/>
    <w:basedOn w:val="Normal"/>
    <w:uiPriority w:val="34"/>
    <w:qFormat/>
    <w:rsid w:val="004E74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6</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6</cp:revision>
  <dcterms:created xsi:type="dcterms:W3CDTF">2020-03-22T16:54:00Z</dcterms:created>
  <dcterms:modified xsi:type="dcterms:W3CDTF">2020-03-22T19:23:00Z</dcterms:modified>
</cp:coreProperties>
</file>